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E1192" w14:textId="6EDDF1BF" w:rsidR="002A30D5" w:rsidRDefault="002A30D5" w:rsidP="002A30D5">
      <w:pPr>
        <w:rPr>
          <w:rFonts w:ascii="Roboto" w:hAnsi="Roboto"/>
          <w:b/>
          <w:bCs/>
          <w:color w:val="3C4043"/>
          <w:sz w:val="21"/>
          <w:szCs w:val="21"/>
          <w:shd w:val="clear" w:color="auto" w:fill="FFFFFF"/>
        </w:rPr>
      </w:pPr>
      <w:r w:rsidRPr="002A30D5">
        <w:rPr>
          <w:rFonts w:ascii="Roboto" w:hAnsi="Roboto"/>
          <w:b/>
          <w:bCs/>
          <w:color w:val="3C4043"/>
          <w:sz w:val="21"/>
          <w:szCs w:val="21"/>
          <w:shd w:val="clear" w:color="auto" w:fill="FFFFFF"/>
        </w:rPr>
        <w:t>Pedestrian-First Design</w:t>
      </w:r>
    </w:p>
    <w:p w14:paraId="29DC58D9" w14:textId="3B83E561" w:rsidR="001A4745" w:rsidRPr="00B576F0" w:rsidRDefault="001A4745" w:rsidP="00B576F0">
      <w:pPr>
        <w:pStyle w:val="ListParagraph"/>
        <w:numPr>
          <w:ilvl w:val="0"/>
          <w:numId w:val="11"/>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Explore opportunities to move a larger part of the building to face the street and locate the parking to the back</w:t>
      </w:r>
      <w:r w:rsidR="005F61F5" w:rsidRPr="00B576F0">
        <w:rPr>
          <w:rFonts w:ascii="Roboto" w:hAnsi="Roboto"/>
          <w:color w:val="3C4043"/>
          <w:sz w:val="21"/>
          <w:szCs w:val="21"/>
          <w:shd w:val="clear" w:color="auto" w:fill="FFFFFF"/>
        </w:rPr>
        <w:t xml:space="preserve"> or in an adaptable parking structure</w:t>
      </w:r>
      <w:r w:rsidRPr="00B576F0">
        <w:rPr>
          <w:rFonts w:ascii="Roboto" w:hAnsi="Roboto"/>
          <w:color w:val="3C4043"/>
          <w:sz w:val="21"/>
          <w:szCs w:val="21"/>
          <w:shd w:val="clear" w:color="auto" w:fill="FFFFFF"/>
        </w:rPr>
        <w:t xml:space="preserve"> (turning the building 90 degrees and parallel to the sidewalk</w:t>
      </w:r>
      <w:r w:rsidR="00743EF7" w:rsidRPr="00B576F0">
        <w:rPr>
          <w:rFonts w:ascii="Roboto" w:hAnsi="Roboto"/>
          <w:color w:val="3C4043"/>
          <w:sz w:val="21"/>
          <w:szCs w:val="21"/>
          <w:shd w:val="clear" w:color="auto" w:fill="FFFFFF"/>
        </w:rPr>
        <w:t xml:space="preserve"> -c</w:t>
      </w:r>
      <w:r w:rsidRPr="00B576F0">
        <w:rPr>
          <w:rFonts w:ascii="Roboto" w:hAnsi="Roboto"/>
          <w:color w:val="3C4043"/>
          <w:sz w:val="21"/>
          <w:szCs w:val="21"/>
          <w:shd w:val="clear" w:color="auto" w:fill="FFFFFF"/>
        </w:rPr>
        <w:t xml:space="preserve">heck </w:t>
      </w:r>
      <w:r w:rsidR="00743EF7" w:rsidRPr="00B576F0">
        <w:rPr>
          <w:rFonts w:ascii="Roboto" w:hAnsi="Roboto"/>
          <w:color w:val="3C4043"/>
          <w:sz w:val="21"/>
          <w:szCs w:val="21"/>
          <w:shd w:val="clear" w:color="auto" w:fill="FFFFFF"/>
        </w:rPr>
        <w:t>4905 Hollywood Boulevard as an example).</w:t>
      </w:r>
    </w:p>
    <w:p w14:paraId="57ADCB34" w14:textId="40958D53" w:rsidR="005F61F5" w:rsidRPr="00B576F0" w:rsidRDefault="005F61F5" w:rsidP="00B576F0">
      <w:pPr>
        <w:pStyle w:val="ListParagraph"/>
        <w:numPr>
          <w:ilvl w:val="0"/>
          <w:numId w:val="11"/>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 xml:space="preserve">Provide a pedestrian pathway </w:t>
      </w:r>
      <w:r w:rsidR="00F52864" w:rsidRPr="00B576F0">
        <w:rPr>
          <w:rFonts w:ascii="Roboto" w:hAnsi="Roboto"/>
          <w:color w:val="3C4043"/>
          <w:sz w:val="21"/>
          <w:szCs w:val="21"/>
          <w:shd w:val="clear" w:color="auto" w:fill="FFFFFF"/>
        </w:rPr>
        <w:t>through the parking lot</w:t>
      </w:r>
      <w:r w:rsidR="00F52864">
        <w:rPr>
          <w:rFonts w:ascii="Roboto" w:hAnsi="Roboto"/>
          <w:color w:val="3C4043"/>
          <w:sz w:val="21"/>
          <w:szCs w:val="21"/>
          <w:shd w:val="clear" w:color="auto" w:fill="FFFFFF"/>
        </w:rPr>
        <w:t xml:space="preserve"> </w:t>
      </w:r>
      <w:r w:rsidRPr="00B576F0">
        <w:rPr>
          <w:rFonts w:ascii="Roboto" w:hAnsi="Roboto"/>
          <w:color w:val="3C4043"/>
          <w:sz w:val="21"/>
          <w:szCs w:val="21"/>
          <w:shd w:val="clear" w:color="auto" w:fill="FFFFFF"/>
        </w:rPr>
        <w:t xml:space="preserve">from Balboa to the </w:t>
      </w:r>
      <w:r w:rsidR="00F52864">
        <w:rPr>
          <w:rFonts w:ascii="Roboto" w:hAnsi="Roboto"/>
          <w:color w:val="3C4043"/>
          <w:sz w:val="21"/>
          <w:szCs w:val="21"/>
          <w:shd w:val="clear" w:color="auto" w:fill="FFFFFF"/>
        </w:rPr>
        <w:t>store’s</w:t>
      </w:r>
      <w:r w:rsidRPr="00B576F0">
        <w:rPr>
          <w:rFonts w:ascii="Roboto" w:hAnsi="Roboto"/>
          <w:color w:val="3C4043"/>
          <w:sz w:val="21"/>
          <w:szCs w:val="21"/>
          <w:shd w:val="clear" w:color="auto" w:fill="FFFFFF"/>
        </w:rPr>
        <w:t xml:space="preserve"> entrance</w:t>
      </w:r>
      <w:r w:rsidR="00F52864">
        <w:rPr>
          <w:rFonts w:ascii="Roboto" w:hAnsi="Roboto"/>
          <w:color w:val="3C4043"/>
          <w:sz w:val="21"/>
          <w:szCs w:val="21"/>
          <w:shd w:val="clear" w:color="auto" w:fill="FFFFFF"/>
        </w:rPr>
        <w:t>.</w:t>
      </w:r>
      <w:r w:rsidRPr="00B576F0">
        <w:rPr>
          <w:rFonts w:ascii="Roboto" w:hAnsi="Roboto"/>
          <w:color w:val="3C4043"/>
          <w:sz w:val="21"/>
          <w:szCs w:val="21"/>
          <w:shd w:val="clear" w:color="auto" w:fill="FFFFFF"/>
        </w:rPr>
        <w:t xml:space="preserve"> </w:t>
      </w:r>
    </w:p>
    <w:p w14:paraId="75B50865" w14:textId="31D09477" w:rsidR="002A30D5" w:rsidRDefault="002A30D5" w:rsidP="002A30D5">
      <w:pPr>
        <w:rPr>
          <w:rFonts w:ascii="Roboto" w:hAnsi="Roboto"/>
          <w:b/>
          <w:bCs/>
          <w:color w:val="3C4043"/>
          <w:sz w:val="21"/>
          <w:szCs w:val="21"/>
          <w:shd w:val="clear" w:color="auto" w:fill="FFFFFF"/>
        </w:rPr>
      </w:pPr>
      <w:r w:rsidRPr="002A30D5">
        <w:rPr>
          <w:rFonts w:ascii="Roboto" w:hAnsi="Roboto"/>
          <w:b/>
          <w:bCs/>
          <w:color w:val="3C4043"/>
          <w:sz w:val="21"/>
          <w:szCs w:val="21"/>
          <w:shd w:val="clear" w:color="auto" w:fill="FFFFFF"/>
        </w:rPr>
        <w:t>360-Degree Design</w:t>
      </w:r>
    </w:p>
    <w:p w14:paraId="7B3A56B7" w14:textId="4E35F149" w:rsidR="00743EF7" w:rsidRPr="00B576F0" w:rsidRDefault="00743EF7" w:rsidP="00B576F0">
      <w:pPr>
        <w:pStyle w:val="ListParagraph"/>
        <w:numPr>
          <w:ilvl w:val="0"/>
          <w:numId w:val="12"/>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Rethink the street facing façade. Consider opening the garden center more to the street</w:t>
      </w:r>
      <w:r w:rsidR="005F61F5" w:rsidRPr="00B576F0">
        <w:rPr>
          <w:rFonts w:ascii="Roboto" w:hAnsi="Roboto"/>
          <w:color w:val="3C4043"/>
          <w:sz w:val="21"/>
          <w:szCs w:val="21"/>
          <w:shd w:val="clear" w:color="auto" w:fill="FFFFFF"/>
        </w:rPr>
        <w:t xml:space="preserve"> and</w:t>
      </w:r>
      <w:r w:rsidRPr="00B576F0">
        <w:rPr>
          <w:rFonts w:ascii="Roboto" w:hAnsi="Roboto"/>
          <w:color w:val="3C4043"/>
          <w:sz w:val="21"/>
          <w:szCs w:val="21"/>
          <w:shd w:val="clear" w:color="auto" w:fill="FFFFFF"/>
        </w:rPr>
        <w:t xml:space="preserve"> design it to be pedestrian oriented with direct visual and physical connections to the abutting public rights-of-way</w:t>
      </w:r>
      <w:r w:rsidR="005F61F5" w:rsidRPr="00B576F0">
        <w:rPr>
          <w:rFonts w:ascii="Roboto" w:hAnsi="Roboto"/>
          <w:color w:val="3C4043"/>
          <w:sz w:val="21"/>
          <w:szCs w:val="21"/>
          <w:shd w:val="clear" w:color="auto" w:fill="FFFFFF"/>
        </w:rPr>
        <w:t>. S</w:t>
      </w:r>
      <w:r w:rsidRPr="00B576F0">
        <w:rPr>
          <w:rFonts w:ascii="Roboto" w:hAnsi="Roboto"/>
          <w:color w:val="3C4043"/>
          <w:sz w:val="21"/>
          <w:szCs w:val="21"/>
          <w:shd w:val="clear" w:color="auto" w:fill="FFFFFF"/>
        </w:rPr>
        <w:t>elect materials and develop façade details based on the specific plan</w:t>
      </w:r>
      <w:r w:rsidR="005F61F5" w:rsidRPr="00B576F0">
        <w:rPr>
          <w:rFonts w:ascii="Roboto" w:hAnsi="Roboto"/>
          <w:color w:val="3C4043"/>
          <w:sz w:val="21"/>
          <w:szCs w:val="21"/>
          <w:shd w:val="clear" w:color="auto" w:fill="FFFFFF"/>
        </w:rPr>
        <w:t xml:space="preserve"> to create a sense of place</w:t>
      </w:r>
      <w:r w:rsidRPr="00B576F0">
        <w:rPr>
          <w:rFonts w:ascii="Roboto" w:hAnsi="Roboto"/>
          <w:color w:val="3C4043"/>
          <w:sz w:val="21"/>
          <w:szCs w:val="21"/>
          <w:shd w:val="clear" w:color="auto" w:fill="FFFFFF"/>
        </w:rPr>
        <w:t>. -</w:t>
      </w:r>
      <w:r w:rsidRPr="00B576F0">
        <w:rPr>
          <w:rFonts w:ascii="Roboto" w:hAnsi="Roboto"/>
          <w:i/>
          <w:iCs/>
          <w:color w:val="2F5496" w:themeColor="accent1" w:themeShade="BF"/>
          <w:sz w:val="20"/>
          <w:szCs w:val="20"/>
          <w:shd w:val="clear" w:color="auto" w:fill="FFFFFF"/>
        </w:rPr>
        <w:t>Note to project planner: Renata could you share the pages of the specific plan as attachments to these notes?</w:t>
      </w:r>
    </w:p>
    <w:p w14:paraId="218C5D50" w14:textId="4A544D54" w:rsidR="005F61F5" w:rsidRPr="00B576F0" w:rsidRDefault="005F61F5" w:rsidP="00B576F0">
      <w:pPr>
        <w:pStyle w:val="ListParagraph"/>
        <w:numPr>
          <w:ilvl w:val="0"/>
          <w:numId w:val="12"/>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 xml:space="preserve">Wrap the same design treatment proposed along Devonshire Street </w:t>
      </w:r>
      <w:r w:rsidR="00F52864">
        <w:rPr>
          <w:rFonts w:ascii="Roboto" w:hAnsi="Roboto"/>
          <w:color w:val="3C4043"/>
          <w:sz w:val="21"/>
          <w:szCs w:val="21"/>
          <w:shd w:val="clear" w:color="auto" w:fill="FFFFFF"/>
        </w:rPr>
        <w:t xml:space="preserve">around the corner and continue </w:t>
      </w:r>
      <w:r w:rsidRPr="00B576F0">
        <w:rPr>
          <w:rFonts w:ascii="Roboto" w:hAnsi="Roboto"/>
          <w:color w:val="3C4043"/>
          <w:sz w:val="21"/>
          <w:szCs w:val="21"/>
          <w:shd w:val="clear" w:color="auto" w:fill="FFFFFF"/>
        </w:rPr>
        <w:t>along the project façade facing the parking lot.</w:t>
      </w:r>
    </w:p>
    <w:p w14:paraId="22D8EBF7" w14:textId="1D3F3842" w:rsidR="00BB6487" w:rsidRPr="00B576F0" w:rsidRDefault="00743EF7" w:rsidP="00B576F0">
      <w:pPr>
        <w:pStyle w:val="ListParagraph"/>
        <w:numPr>
          <w:ilvl w:val="0"/>
          <w:numId w:val="12"/>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Design the project and site layout to respond to the nearby residential uses and to reduce exposure to nuisances. Utilize landscaping and/or berms to buffer the residential uses from nearby nuisances like trash enclosures</w:t>
      </w:r>
      <w:r w:rsidR="00D03239" w:rsidRPr="00B576F0">
        <w:rPr>
          <w:rFonts w:ascii="Roboto" w:hAnsi="Roboto"/>
          <w:color w:val="3C4043"/>
          <w:sz w:val="21"/>
          <w:szCs w:val="21"/>
          <w:shd w:val="clear" w:color="auto" w:fill="FFFFFF"/>
        </w:rPr>
        <w:t xml:space="preserve">, </w:t>
      </w:r>
      <w:r w:rsidRPr="00B576F0">
        <w:rPr>
          <w:rFonts w:ascii="Roboto" w:hAnsi="Roboto"/>
          <w:color w:val="3C4043"/>
          <w:sz w:val="21"/>
          <w:szCs w:val="21"/>
          <w:shd w:val="clear" w:color="auto" w:fill="FFFFFF"/>
        </w:rPr>
        <w:t>loading areas</w:t>
      </w:r>
      <w:r w:rsidR="00D03239" w:rsidRPr="00B576F0">
        <w:rPr>
          <w:rFonts w:ascii="Roboto" w:hAnsi="Roboto"/>
          <w:color w:val="3C4043"/>
          <w:sz w:val="21"/>
          <w:szCs w:val="21"/>
          <w:shd w:val="clear" w:color="auto" w:fill="FFFFFF"/>
        </w:rPr>
        <w:t xml:space="preserve"> and lumber pads.</w:t>
      </w:r>
    </w:p>
    <w:p w14:paraId="1D5E08C8" w14:textId="26C860E4" w:rsidR="00D03239" w:rsidRPr="00B576F0" w:rsidRDefault="00D03239" w:rsidP="00B576F0">
      <w:pPr>
        <w:pStyle w:val="ListParagraph"/>
        <w:numPr>
          <w:ilvl w:val="0"/>
          <w:numId w:val="12"/>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Provide additional cart space areas in parking lot especially further away from building.</w:t>
      </w:r>
    </w:p>
    <w:p w14:paraId="3D0FFC5C" w14:textId="758BFDF5" w:rsidR="002A30D5" w:rsidRDefault="002A30D5" w:rsidP="002A30D5">
      <w:pPr>
        <w:rPr>
          <w:rFonts w:ascii="Roboto" w:hAnsi="Roboto"/>
          <w:b/>
          <w:bCs/>
          <w:color w:val="3C4043"/>
          <w:sz w:val="21"/>
          <w:szCs w:val="21"/>
          <w:shd w:val="clear" w:color="auto" w:fill="FFFFFF"/>
        </w:rPr>
      </w:pPr>
      <w:r w:rsidRPr="002A30D5">
        <w:rPr>
          <w:rFonts w:ascii="Roboto" w:hAnsi="Roboto"/>
          <w:b/>
          <w:bCs/>
          <w:color w:val="3C4043"/>
          <w:sz w:val="21"/>
          <w:szCs w:val="21"/>
          <w:shd w:val="clear" w:color="auto" w:fill="FFFFFF"/>
        </w:rPr>
        <w:t>Climate-Adapted Design</w:t>
      </w:r>
    </w:p>
    <w:p w14:paraId="169A877C" w14:textId="25452127" w:rsidR="00743EF7" w:rsidRPr="00B576F0" w:rsidRDefault="00743EF7" w:rsidP="00B576F0">
      <w:pPr>
        <w:pStyle w:val="ListParagraph"/>
        <w:numPr>
          <w:ilvl w:val="0"/>
          <w:numId w:val="13"/>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Propose street trees.</w:t>
      </w:r>
    </w:p>
    <w:p w14:paraId="6815983A" w14:textId="178C106A" w:rsidR="00743EF7" w:rsidRPr="00B576F0" w:rsidRDefault="00743EF7" w:rsidP="00B576F0">
      <w:pPr>
        <w:pStyle w:val="ListParagraph"/>
        <w:numPr>
          <w:ilvl w:val="0"/>
          <w:numId w:val="13"/>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Indicate LID compliance on the plans.</w:t>
      </w:r>
    </w:p>
    <w:p w14:paraId="735E7471" w14:textId="37BECC5D" w:rsidR="00743EF7" w:rsidRPr="00B576F0" w:rsidRDefault="00743EF7" w:rsidP="00B576F0">
      <w:pPr>
        <w:pStyle w:val="ListParagraph"/>
        <w:numPr>
          <w:ilvl w:val="0"/>
          <w:numId w:val="13"/>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Provide bioswales and other green stormwater solutions in the parking lot areas</w:t>
      </w:r>
      <w:r w:rsidR="005F61F5" w:rsidRPr="00B576F0">
        <w:rPr>
          <w:rFonts w:ascii="Roboto" w:hAnsi="Roboto"/>
          <w:color w:val="3C4043"/>
          <w:sz w:val="21"/>
          <w:szCs w:val="21"/>
          <w:shd w:val="clear" w:color="auto" w:fill="FFFFFF"/>
        </w:rPr>
        <w:t xml:space="preserve"> to soften up the asphalt treatment and provide additional permeability.</w:t>
      </w:r>
    </w:p>
    <w:p w14:paraId="28A9A279" w14:textId="21FB1CCB" w:rsidR="00743EF7" w:rsidRPr="00B576F0" w:rsidRDefault="00743EF7" w:rsidP="00B576F0">
      <w:pPr>
        <w:pStyle w:val="ListParagraph"/>
        <w:numPr>
          <w:ilvl w:val="0"/>
          <w:numId w:val="13"/>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Indicate the size of the tree wells</w:t>
      </w:r>
      <w:r w:rsidR="005F61F5" w:rsidRPr="00B576F0">
        <w:rPr>
          <w:rFonts w:ascii="Roboto" w:hAnsi="Roboto"/>
          <w:color w:val="3C4043"/>
          <w:sz w:val="21"/>
          <w:szCs w:val="21"/>
          <w:shd w:val="clear" w:color="auto" w:fill="FFFFFF"/>
        </w:rPr>
        <w:t>. Where possible provide green medians.</w:t>
      </w:r>
    </w:p>
    <w:p w14:paraId="398C4F6B" w14:textId="7B261907" w:rsidR="005F61F5" w:rsidRPr="00B576F0" w:rsidRDefault="005F61F5" w:rsidP="00B576F0">
      <w:pPr>
        <w:pStyle w:val="ListParagraph"/>
        <w:numPr>
          <w:ilvl w:val="0"/>
          <w:numId w:val="13"/>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Provide solar on the roof.</w:t>
      </w:r>
    </w:p>
    <w:p w14:paraId="070ED4C2" w14:textId="5D5D609C" w:rsidR="00D03239" w:rsidRPr="00B576F0" w:rsidRDefault="00D03239" w:rsidP="00B576F0">
      <w:pPr>
        <w:pStyle w:val="ListParagraph"/>
        <w:numPr>
          <w:ilvl w:val="0"/>
          <w:numId w:val="13"/>
        </w:numPr>
        <w:rPr>
          <w:rFonts w:ascii="Roboto" w:hAnsi="Roboto"/>
          <w:color w:val="3C4043"/>
          <w:sz w:val="21"/>
          <w:szCs w:val="21"/>
          <w:shd w:val="clear" w:color="auto" w:fill="FFFFFF"/>
        </w:rPr>
      </w:pPr>
      <w:r w:rsidRPr="00B576F0">
        <w:rPr>
          <w:rFonts w:ascii="Roboto" w:hAnsi="Roboto"/>
          <w:color w:val="3C4043"/>
          <w:sz w:val="21"/>
          <w:szCs w:val="21"/>
          <w:shd w:val="clear" w:color="auto" w:fill="FFFFFF"/>
        </w:rPr>
        <w:t xml:space="preserve">Provide hedges, </w:t>
      </w:r>
      <w:proofErr w:type="gramStart"/>
      <w:r w:rsidRPr="00B576F0">
        <w:rPr>
          <w:rFonts w:ascii="Roboto" w:hAnsi="Roboto"/>
          <w:color w:val="3C4043"/>
          <w:sz w:val="21"/>
          <w:szCs w:val="21"/>
          <w:shd w:val="clear" w:color="auto" w:fill="FFFFFF"/>
        </w:rPr>
        <w:t>vines</w:t>
      </w:r>
      <w:proofErr w:type="gramEnd"/>
      <w:r w:rsidRPr="00B576F0">
        <w:rPr>
          <w:rFonts w:ascii="Roboto" w:hAnsi="Roboto"/>
          <w:color w:val="3C4043"/>
          <w:sz w:val="21"/>
          <w:szCs w:val="21"/>
          <w:shd w:val="clear" w:color="auto" w:fill="FFFFFF"/>
        </w:rPr>
        <w:t xml:space="preserve"> or vertical green walls along the edges of the project, on trellises or at property lines and yards, utilizing one or more of the following preferred species identified for their suitability and resilience in an urban context:</w:t>
      </w:r>
    </w:p>
    <w:p w14:paraId="5F04BFFC" w14:textId="77777777" w:rsidR="00D03239" w:rsidRPr="00D03239" w:rsidRDefault="00D03239" w:rsidP="00F52864">
      <w:pPr>
        <w:spacing w:after="0"/>
        <w:ind w:left="1080" w:hanging="360"/>
        <w:rPr>
          <w:rFonts w:ascii="Roboto" w:hAnsi="Roboto"/>
          <w:color w:val="3C4043"/>
          <w:sz w:val="21"/>
          <w:szCs w:val="21"/>
          <w:shd w:val="clear" w:color="auto" w:fill="FFFFFF"/>
        </w:rPr>
      </w:pPr>
      <w:r w:rsidRPr="00B576F0">
        <w:rPr>
          <w:rFonts w:ascii="Roboto" w:hAnsi="Roboto"/>
          <w:color w:val="3C4043"/>
          <w:sz w:val="21"/>
          <w:szCs w:val="21"/>
          <w:u w:val="single"/>
          <w:shd w:val="clear" w:color="auto" w:fill="FFFFFF"/>
        </w:rPr>
        <w:t>Hedges</w:t>
      </w:r>
      <w:r w:rsidRPr="00D03239">
        <w:rPr>
          <w:rFonts w:ascii="Roboto" w:hAnsi="Roboto"/>
          <w:color w:val="3C4043"/>
          <w:sz w:val="21"/>
          <w:szCs w:val="21"/>
          <w:shd w:val="clear" w:color="auto" w:fill="FFFFFF"/>
        </w:rPr>
        <w:t>:</w:t>
      </w:r>
    </w:p>
    <w:p w14:paraId="54461883" w14:textId="77777777" w:rsidR="00D03239" w:rsidRPr="00D03239" w:rsidRDefault="00D03239" w:rsidP="00F52864">
      <w:pPr>
        <w:numPr>
          <w:ilvl w:val="0"/>
          <w:numId w:val="2"/>
        </w:numPr>
        <w:spacing w:after="0"/>
        <w:ind w:left="1080"/>
        <w:rPr>
          <w:rFonts w:ascii="Roboto" w:hAnsi="Roboto"/>
          <w:color w:val="3C4043"/>
          <w:sz w:val="21"/>
          <w:szCs w:val="21"/>
          <w:shd w:val="clear" w:color="auto" w:fill="FFFFFF"/>
        </w:rPr>
      </w:pPr>
      <w:r w:rsidRPr="00D03239">
        <w:rPr>
          <w:rFonts w:ascii="Roboto" w:hAnsi="Roboto"/>
          <w:color w:val="3C4043"/>
          <w:sz w:val="21"/>
          <w:szCs w:val="21"/>
          <w:shd w:val="clear" w:color="auto" w:fill="FFFFFF"/>
        </w:rPr>
        <w:t xml:space="preserve">Prunus </w:t>
      </w:r>
      <w:proofErr w:type="spellStart"/>
      <w:r w:rsidRPr="00D03239">
        <w:rPr>
          <w:rFonts w:ascii="Roboto" w:hAnsi="Roboto"/>
          <w:color w:val="3C4043"/>
          <w:sz w:val="21"/>
          <w:szCs w:val="21"/>
          <w:shd w:val="clear" w:color="auto" w:fill="FFFFFF"/>
        </w:rPr>
        <w:t>ilicifolia</w:t>
      </w:r>
      <w:proofErr w:type="spellEnd"/>
      <w:r w:rsidRPr="00D03239">
        <w:rPr>
          <w:rFonts w:ascii="Roboto" w:hAnsi="Roboto"/>
          <w:color w:val="3C4043"/>
          <w:sz w:val="21"/>
          <w:szCs w:val="21"/>
          <w:shd w:val="clear" w:color="auto" w:fill="FFFFFF"/>
        </w:rPr>
        <w:t xml:space="preserve"> and Prunus </w:t>
      </w:r>
      <w:proofErr w:type="spellStart"/>
      <w:r w:rsidRPr="00D03239">
        <w:rPr>
          <w:rFonts w:ascii="Roboto" w:hAnsi="Roboto"/>
          <w:color w:val="3C4043"/>
          <w:sz w:val="21"/>
          <w:szCs w:val="21"/>
          <w:shd w:val="clear" w:color="auto" w:fill="FFFFFF"/>
        </w:rPr>
        <w:t>ilicifolia</w:t>
      </w:r>
      <w:proofErr w:type="spellEnd"/>
      <w:r w:rsidRPr="00D03239">
        <w:rPr>
          <w:rFonts w:ascii="Roboto" w:hAnsi="Roboto"/>
          <w:color w:val="3C4043"/>
          <w:sz w:val="21"/>
          <w:szCs w:val="21"/>
          <w:shd w:val="clear" w:color="auto" w:fill="FFFFFF"/>
        </w:rPr>
        <w:t xml:space="preserve"> </w:t>
      </w:r>
      <w:proofErr w:type="spellStart"/>
      <w:r w:rsidRPr="00D03239">
        <w:rPr>
          <w:rFonts w:ascii="Roboto" w:hAnsi="Roboto"/>
          <w:color w:val="3C4043"/>
          <w:sz w:val="21"/>
          <w:szCs w:val="21"/>
          <w:shd w:val="clear" w:color="auto" w:fill="FFFFFF"/>
        </w:rPr>
        <w:t>lyonii</w:t>
      </w:r>
      <w:proofErr w:type="spellEnd"/>
      <w:r w:rsidRPr="00D03239">
        <w:rPr>
          <w:rFonts w:ascii="Roboto" w:hAnsi="Roboto"/>
          <w:color w:val="3C4043"/>
          <w:sz w:val="21"/>
          <w:szCs w:val="21"/>
          <w:shd w:val="clear" w:color="auto" w:fill="FFFFFF"/>
        </w:rPr>
        <w:t xml:space="preserve"> (holly-leaf and Catalina cherries)</w:t>
      </w:r>
    </w:p>
    <w:p w14:paraId="20273DFF" w14:textId="77777777" w:rsidR="00D03239" w:rsidRPr="00D03239" w:rsidRDefault="00D03239" w:rsidP="00F52864">
      <w:pPr>
        <w:numPr>
          <w:ilvl w:val="0"/>
          <w:numId w:val="2"/>
        </w:numPr>
        <w:spacing w:after="0"/>
        <w:ind w:left="1080"/>
        <w:rPr>
          <w:rFonts w:ascii="Roboto" w:hAnsi="Roboto"/>
          <w:color w:val="3C4043"/>
          <w:sz w:val="21"/>
          <w:szCs w:val="21"/>
          <w:shd w:val="clear" w:color="auto" w:fill="FFFFFF"/>
        </w:rPr>
      </w:pPr>
      <w:r w:rsidRPr="00D03239">
        <w:rPr>
          <w:rFonts w:ascii="Roboto" w:hAnsi="Roboto"/>
          <w:color w:val="3C4043"/>
          <w:sz w:val="21"/>
          <w:szCs w:val="21"/>
          <w:shd w:val="clear" w:color="auto" w:fill="FFFFFF"/>
        </w:rPr>
        <w:t>Frangula/Rhamnus californica (California coffeeberry)</w:t>
      </w:r>
    </w:p>
    <w:p w14:paraId="1C822266" w14:textId="77777777" w:rsidR="00D03239" w:rsidRPr="00D03239" w:rsidRDefault="00D03239" w:rsidP="00F52864">
      <w:pPr>
        <w:numPr>
          <w:ilvl w:val="0"/>
          <w:numId w:val="2"/>
        </w:numPr>
        <w:spacing w:after="0"/>
        <w:ind w:left="1080"/>
        <w:rPr>
          <w:rFonts w:ascii="Roboto" w:hAnsi="Roboto"/>
          <w:color w:val="3C4043"/>
          <w:sz w:val="21"/>
          <w:szCs w:val="21"/>
          <w:shd w:val="clear" w:color="auto" w:fill="FFFFFF"/>
        </w:rPr>
      </w:pPr>
      <w:r w:rsidRPr="00D03239">
        <w:rPr>
          <w:rFonts w:ascii="Roboto" w:hAnsi="Roboto"/>
          <w:color w:val="3C4043"/>
          <w:sz w:val="21"/>
          <w:szCs w:val="21"/>
          <w:shd w:val="clear" w:color="auto" w:fill="FFFFFF"/>
        </w:rPr>
        <w:t>Rhus integrifolia (</w:t>
      </w:r>
      <w:proofErr w:type="spellStart"/>
      <w:r w:rsidRPr="00D03239">
        <w:rPr>
          <w:rFonts w:ascii="Roboto" w:hAnsi="Roboto"/>
          <w:color w:val="3C4043"/>
          <w:sz w:val="21"/>
          <w:szCs w:val="21"/>
          <w:shd w:val="clear" w:color="auto" w:fill="FFFFFF"/>
        </w:rPr>
        <w:t>lemonadeberry</w:t>
      </w:r>
      <w:proofErr w:type="spellEnd"/>
      <w:r w:rsidRPr="00D03239">
        <w:rPr>
          <w:rFonts w:ascii="Roboto" w:hAnsi="Roboto"/>
          <w:color w:val="3C4043"/>
          <w:sz w:val="21"/>
          <w:szCs w:val="21"/>
          <w:shd w:val="clear" w:color="auto" w:fill="FFFFFF"/>
        </w:rPr>
        <w:t>)</w:t>
      </w:r>
    </w:p>
    <w:p w14:paraId="476E76D3" w14:textId="77777777" w:rsidR="00D03239" w:rsidRPr="00D03239" w:rsidRDefault="00D03239" w:rsidP="00F52864">
      <w:pPr>
        <w:numPr>
          <w:ilvl w:val="0"/>
          <w:numId w:val="2"/>
        </w:numPr>
        <w:spacing w:after="0"/>
        <w:ind w:left="1080"/>
        <w:rPr>
          <w:rFonts w:ascii="Roboto" w:hAnsi="Roboto"/>
          <w:color w:val="3C4043"/>
          <w:sz w:val="21"/>
          <w:szCs w:val="21"/>
          <w:shd w:val="clear" w:color="auto" w:fill="FFFFFF"/>
        </w:rPr>
      </w:pPr>
      <w:proofErr w:type="spellStart"/>
      <w:r w:rsidRPr="00D03239">
        <w:rPr>
          <w:rFonts w:ascii="Roboto" w:hAnsi="Roboto"/>
          <w:color w:val="3C4043"/>
          <w:sz w:val="21"/>
          <w:szCs w:val="21"/>
          <w:shd w:val="clear" w:color="auto" w:fill="FFFFFF"/>
        </w:rPr>
        <w:t>Afrocarpus</w:t>
      </w:r>
      <w:proofErr w:type="spellEnd"/>
      <w:r w:rsidRPr="00D03239">
        <w:rPr>
          <w:rFonts w:ascii="Roboto" w:hAnsi="Roboto"/>
          <w:color w:val="3C4043"/>
          <w:sz w:val="21"/>
          <w:szCs w:val="21"/>
          <w:shd w:val="clear" w:color="auto" w:fill="FFFFFF"/>
        </w:rPr>
        <w:t xml:space="preserve"> </w:t>
      </w:r>
      <w:proofErr w:type="spellStart"/>
      <w:r w:rsidRPr="00D03239">
        <w:rPr>
          <w:rFonts w:ascii="Roboto" w:hAnsi="Roboto"/>
          <w:color w:val="3C4043"/>
          <w:sz w:val="21"/>
          <w:szCs w:val="21"/>
          <w:shd w:val="clear" w:color="auto" w:fill="FFFFFF"/>
        </w:rPr>
        <w:t>gracilior</w:t>
      </w:r>
      <w:proofErr w:type="spellEnd"/>
      <w:r w:rsidRPr="00D03239">
        <w:rPr>
          <w:rFonts w:ascii="Roboto" w:hAnsi="Roboto"/>
          <w:color w:val="3C4043"/>
          <w:sz w:val="21"/>
          <w:szCs w:val="21"/>
          <w:shd w:val="clear" w:color="auto" w:fill="FFFFFF"/>
        </w:rPr>
        <w:t xml:space="preserve"> (fern pine)</w:t>
      </w:r>
    </w:p>
    <w:p w14:paraId="415D2C88" w14:textId="2EAA6144" w:rsidR="00D03239" w:rsidRPr="00F52864" w:rsidRDefault="00D03239" w:rsidP="00F52864">
      <w:pPr>
        <w:numPr>
          <w:ilvl w:val="0"/>
          <w:numId w:val="2"/>
        </w:numPr>
        <w:spacing w:after="0"/>
        <w:ind w:left="1080"/>
        <w:rPr>
          <w:rFonts w:ascii="Roboto" w:hAnsi="Roboto"/>
          <w:color w:val="3C4043"/>
          <w:sz w:val="21"/>
          <w:szCs w:val="21"/>
          <w:shd w:val="clear" w:color="auto" w:fill="FFFFFF"/>
        </w:rPr>
      </w:pPr>
      <w:proofErr w:type="spellStart"/>
      <w:r w:rsidRPr="00D03239">
        <w:rPr>
          <w:rFonts w:ascii="Roboto" w:hAnsi="Roboto"/>
          <w:color w:val="3C4043"/>
          <w:sz w:val="21"/>
          <w:szCs w:val="21"/>
          <w:shd w:val="clear" w:color="auto" w:fill="FFFFFF"/>
        </w:rPr>
        <w:t>Heteromeles</w:t>
      </w:r>
      <w:proofErr w:type="spellEnd"/>
      <w:r w:rsidRPr="00D03239">
        <w:rPr>
          <w:rFonts w:ascii="Roboto" w:hAnsi="Roboto"/>
          <w:color w:val="3C4043"/>
          <w:sz w:val="21"/>
          <w:szCs w:val="21"/>
          <w:shd w:val="clear" w:color="auto" w:fill="FFFFFF"/>
        </w:rPr>
        <w:t xml:space="preserve"> </w:t>
      </w:r>
      <w:proofErr w:type="spellStart"/>
      <w:r w:rsidRPr="00D03239">
        <w:rPr>
          <w:rFonts w:ascii="Roboto" w:hAnsi="Roboto"/>
          <w:color w:val="3C4043"/>
          <w:sz w:val="21"/>
          <w:szCs w:val="21"/>
          <w:shd w:val="clear" w:color="auto" w:fill="FFFFFF"/>
        </w:rPr>
        <w:t>arbutifolia</w:t>
      </w:r>
      <w:proofErr w:type="spellEnd"/>
      <w:r w:rsidRPr="00D03239">
        <w:rPr>
          <w:rFonts w:ascii="Roboto" w:hAnsi="Roboto"/>
          <w:color w:val="3C4043"/>
          <w:sz w:val="21"/>
          <w:szCs w:val="21"/>
          <w:shd w:val="clear" w:color="auto" w:fill="FFFFFF"/>
        </w:rPr>
        <w:t xml:space="preserve"> (Toyon)</w:t>
      </w:r>
    </w:p>
    <w:p w14:paraId="178C5DED" w14:textId="77777777" w:rsidR="00F52864" w:rsidRDefault="00F52864" w:rsidP="00F52864">
      <w:pPr>
        <w:spacing w:after="0"/>
        <w:ind w:left="1080" w:hanging="360"/>
        <w:rPr>
          <w:rFonts w:ascii="Roboto" w:hAnsi="Roboto"/>
          <w:color w:val="3C4043"/>
          <w:sz w:val="21"/>
          <w:szCs w:val="21"/>
          <w:u w:val="single"/>
          <w:shd w:val="clear" w:color="auto" w:fill="FFFFFF"/>
        </w:rPr>
      </w:pPr>
    </w:p>
    <w:p w14:paraId="2E8233A6" w14:textId="49031D6B" w:rsidR="00D03239" w:rsidRPr="00D03239" w:rsidRDefault="00D03239" w:rsidP="00F52864">
      <w:pPr>
        <w:spacing w:after="0"/>
        <w:ind w:left="1080" w:hanging="360"/>
        <w:rPr>
          <w:rFonts w:ascii="Roboto" w:hAnsi="Roboto"/>
          <w:color w:val="3C4043"/>
          <w:sz w:val="21"/>
          <w:szCs w:val="21"/>
          <w:shd w:val="clear" w:color="auto" w:fill="FFFFFF"/>
        </w:rPr>
      </w:pPr>
      <w:r w:rsidRPr="00B576F0">
        <w:rPr>
          <w:rFonts w:ascii="Roboto" w:hAnsi="Roboto"/>
          <w:color w:val="3C4043"/>
          <w:sz w:val="21"/>
          <w:szCs w:val="21"/>
          <w:u w:val="single"/>
          <w:shd w:val="clear" w:color="auto" w:fill="FFFFFF"/>
        </w:rPr>
        <w:t>Vine species</w:t>
      </w:r>
      <w:r w:rsidRPr="00D03239">
        <w:rPr>
          <w:rFonts w:ascii="Roboto" w:hAnsi="Roboto"/>
          <w:color w:val="3C4043"/>
          <w:sz w:val="21"/>
          <w:szCs w:val="21"/>
          <w:shd w:val="clear" w:color="auto" w:fill="FFFFFF"/>
        </w:rPr>
        <w:t>: </w:t>
      </w:r>
    </w:p>
    <w:p w14:paraId="540443C4" w14:textId="77777777" w:rsidR="00D03239" w:rsidRPr="00D03239" w:rsidRDefault="00D03239" w:rsidP="00F52864">
      <w:pPr>
        <w:numPr>
          <w:ilvl w:val="0"/>
          <w:numId w:val="3"/>
        </w:numPr>
        <w:spacing w:after="0"/>
        <w:ind w:left="1080"/>
        <w:rPr>
          <w:rFonts w:ascii="Roboto" w:hAnsi="Roboto"/>
          <w:color w:val="3C4043"/>
          <w:sz w:val="21"/>
          <w:szCs w:val="21"/>
          <w:shd w:val="clear" w:color="auto" w:fill="FFFFFF"/>
        </w:rPr>
      </w:pPr>
      <w:proofErr w:type="spellStart"/>
      <w:r w:rsidRPr="00D03239">
        <w:rPr>
          <w:rFonts w:ascii="Roboto" w:hAnsi="Roboto"/>
          <w:color w:val="3C4043"/>
          <w:sz w:val="21"/>
          <w:szCs w:val="21"/>
          <w:shd w:val="clear" w:color="auto" w:fill="FFFFFF"/>
        </w:rPr>
        <w:t>Calystegia</w:t>
      </w:r>
      <w:proofErr w:type="spellEnd"/>
      <w:r w:rsidRPr="00D03239">
        <w:rPr>
          <w:rFonts w:ascii="Roboto" w:hAnsi="Roboto"/>
          <w:color w:val="3C4043"/>
          <w:sz w:val="21"/>
          <w:szCs w:val="21"/>
          <w:shd w:val="clear" w:color="auto" w:fill="FFFFFF"/>
        </w:rPr>
        <w:t xml:space="preserve"> </w:t>
      </w:r>
      <w:proofErr w:type="spellStart"/>
      <w:r w:rsidRPr="00D03239">
        <w:rPr>
          <w:rFonts w:ascii="Roboto" w:hAnsi="Roboto"/>
          <w:color w:val="3C4043"/>
          <w:sz w:val="21"/>
          <w:szCs w:val="21"/>
          <w:shd w:val="clear" w:color="auto" w:fill="FFFFFF"/>
        </w:rPr>
        <w:t>macrostegia</w:t>
      </w:r>
      <w:proofErr w:type="spellEnd"/>
      <w:r w:rsidRPr="00D03239">
        <w:rPr>
          <w:rFonts w:ascii="Roboto" w:hAnsi="Roboto"/>
          <w:color w:val="3C4043"/>
          <w:sz w:val="21"/>
          <w:szCs w:val="21"/>
          <w:shd w:val="clear" w:color="auto" w:fill="FFFFFF"/>
        </w:rPr>
        <w:t xml:space="preserve"> (native morning glory)</w:t>
      </w:r>
    </w:p>
    <w:p w14:paraId="42A89596" w14:textId="77777777" w:rsidR="00D03239" w:rsidRPr="00D03239" w:rsidRDefault="00D03239" w:rsidP="00F52864">
      <w:pPr>
        <w:numPr>
          <w:ilvl w:val="0"/>
          <w:numId w:val="3"/>
        </w:numPr>
        <w:spacing w:after="0"/>
        <w:ind w:left="1080"/>
        <w:rPr>
          <w:rFonts w:ascii="Roboto" w:hAnsi="Roboto"/>
          <w:color w:val="3C4043"/>
          <w:sz w:val="21"/>
          <w:szCs w:val="21"/>
          <w:shd w:val="clear" w:color="auto" w:fill="FFFFFF"/>
        </w:rPr>
      </w:pPr>
      <w:r w:rsidRPr="00D03239">
        <w:rPr>
          <w:rFonts w:ascii="Roboto" w:hAnsi="Roboto"/>
          <w:color w:val="3C4043"/>
          <w:sz w:val="21"/>
          <w:szCs w:val="21"/>
          <w:shd w:val="clear" w:color="auto" w:fill="FFFFFF"/>
        </w:rPr>
        <w:t xml:space="preserve">Vitis </w:t>
      </w:r>
      <w:proofErr w:type="spellStart"/>
      <w:r w:rsidRPr="00D03239">
        <w:rPr>
          <w:rFonts w:ascii="Roboto" w:hAnsi="Roboto"/>
          <w:color w:val="3C4043"/>
          <w:sz w:val="21"/>
          <w:szCs w:val="21"/>
          <w:shd w:val="clear" w:color="auto" w:fill="FFFFFF"/>
        </w:rPr>
        <w:t>california</w:t>
      </w:r>
      <w:proofErr w:type="spellEnd"/>
      <w:r w:rsidRPr="00D03239">
        <w:rPr>
          <w:rFonts w:ascii="Roboto" w:hAnsi="Roboto"/>
          <w:color w:val="3C4043"/>
          <w:sz w:val="21"/>
          <w:szCs w:val="21"/>
          <w:shd w:val="clear" w:color="auto" w:fill="FFFFFF"/>
        </w:rPr>
        <w:t xml:space="preserve">, Vitis </w:t>
      </w:r>
      <w:proofErr w:type="spellStart"/>
      <w:r w:rsidRPr="00D03239">
        <w:rPr>
          <w:rFonts w:ascii="Roboto" w:hAnsi="Roboto"/>
          <w:color w:val="3C4043"/>
          <w:sz w:val="21"/>
          <w:szCs w:val="21"/>
          <w:shd w:val="clear" w:color="auto" w:fill="FFFFFF"/>
        </w:rPr>
        <w:t>girdiana</w:t>
      </w:r>
      <w:proofErr w:type="spellEnd"/>
      <w:r w:rsidRPr="00D03239">
        <w:rPr>
          <w:rFonts w:ascii="Roboto" w:hAnsi="Roboto"/>
          <w:color w:val="3C4043"/>
          <w:sz w:val="21"/>
          <w:szCs w:val="21"/>
          <w:shd w:val="clear" w:color="auto" w:fill="FFFFFF"/>
        </w:rPr>
        <w:t xml:space="preserve"> and cultivars (California wild grape)</w:t>
      </w:r>
    </w:p>
    <w:p w14:paraId="587F7E19" w14:textId="77777777" w:rsidR="00D03239" w:rsidRPr="00D03239" w:rsidRDefault="00D03239" w:rsidP="00F52864">
      <w:pPr>
        <w:numPr>
          <w:ilvl w:val="0"/>
          <w:numId w:val="3"/>
        </w:numPr>
        <w:spacing w:after="0"/>
        <w:ind w:left="1080"/>
        <w:rPr>
          <w:rFonts w:ascii="Roboto" w:hAnsi="Roboto"/>
          <w:color w:val="3C4043"/>
          <w:sz w:val="21"/>
          <w:szCs w:val="21"/>
          <w:shd w:val="clear" w:color="auto" w:fill="FFFFFF"/>
        </w:rPr>
      </w:pPr>
      <w:r w:rsidRPr="00D03239">
        <w:rPr>
          <w:rFonts w:ascii="Roboto" w:hAnsi="Roboto"/>
          <w:color w:val="3C4043"/>
          <w:sz w:val="21"/>
          <w:szCs w:val="21"/>
          <w:shd w:val="clear" w:color="auto" w:fill="FFFFFF"/>
        </w:rPr>
        <w:t xml:space="preserve">Clematis </w:t>
      </w:r>
      <w:proofErr w:type="spellStart"/>
      <w:r w:rsidRPr="00D03239">
        <w:rPr>
          <w:rFonts w:ascii="Roboto" w:hAnsi="Roboto"/>
          <w:color w:val="3C4043"/>
          <w:sz w:val="21"/>
          <w:szCs w:val="21"/>
          <w:shd w:val="clear" w:color="auto" w:fill="FFFFFF"/>
        </w:rPr>
        <w:t>lasiantha</w:t>
      </w:r>
      <w:proofErr w:type="spellEnd"/>
      <w:r w:rsidRPr="00D03239">
        <w:rPr>
          <w:rFonts w:ascii="Roboto" w:hAnsi="Roboto"/>
          <w:color w:val="3C4043"/>
          <w:sz w:val="21"/>
          <w:szCs w:val="21"/>
          <w:shd w:val="clear" w:color="auto" w:fill="FFFFFF"/>
        </w:rPr>
        <w:t xml:space="preserve"> (native chaparral Clematis)</w:t>
      </w:r>
    </w:p>
    <w:p w14:paraId="2E15606C" w14:textId="77777777" w:rsidR="00D03239" w:rsidRPr="00D03239" w:rsidRDefault="00D03239" w:rsidP="00F52864">
      <w:pPr>
        <w:numPr>
          <w:ilvl w:val="0"/>
          <w:numId w:val="3"/>
        </w:numPr>
        <w:spacing w:after="0"/>
        <w:ind w:left="1080"/>
        <w:rPr>
          <w:rFonts w:ascii="Roboto" w:hAnsi="Roboto"/>
          <w:color w:val="3C4043"/>
          <w:sz w:val="21"/>
          <w:szCs w:val="21"/>
          <w:shd w:val="clear" w:color="auto" w:fill="FFFFFF"/>
        </w:rPr>
      </w:pPr>
      <w:r w:rsidRPr="00D03239">
        <w:rPr>
          <w:rFonts w:ascii="Roboto" w:hAnsi="Roboto"/>
          <w:color w:val="3C4043"/>
          <w:sz w:val="21"/>
          <w:szCs w:val="21"/>
          <w:shd w:val="clear" w:color="auto" w:fill="FFFFFF"/>
        </w:rPr>
        <w:t xml:space="preserve">Clytostoma </w:t>
      </w:r>
      <w:proofErr w:type="spellStart"/>
      <w:r w:rsidRPr="00D03239">
        <w:rPr>
          <w:rFonts w:ascii="Roboto" w:hAnsi="Roboto"/>
          <w:color w:val="3C4043"/>
          <w:sz w:val="21"/>
          <w:szCs w:val="21"/>
          <w:shd w:val="clear" w:color="auto" w:fill="FFFFFF"/>
        </w:rPr>
        <w:t>callistegioides</w:t>
      </w:r>
      <w:proofErr w:type="spellEnd"/>
      <w:r w:rsidRPr="00D03239">
        <w:rPr>
          <w:rFonts w:ascii="Roboto" w:hAnsi="Roboto"/>
          <w:color w:val="3C4043"/>
          <w:sz w:val="21"/>
          <w:szCs w:val="21"/>
          <w:shd w:val="clear" w:color="auto" w:fill="FFFFFF"/>
        </w:rPr>
        <w:t xml:space="preserve"> (lavender trumpet vine)</w:t>
      </w:r>
    </w:p>
    <w:p w14:paraId="0520D2D3" w14:textId="77777777" w:rsidR="00D03239" w:rsidRPr="00D03239" w:rsidRDefault="00D03239" w:rsidP="00F52864">
      <w:pPr>
        <w:numPr>
          <w:ilvl w:val="0"/>
          <w:numId w:val="3"/>
        </w:numPr>
        <w:spacing w:after="0"/>
        <w:ind w:left="1080"/>
        <w:rPr>
          <w:rFonts w:ascii="Roboto" w:hAnsi="Roboto"/>
          <w:color w:val="3C4043"/>
          <w:sz w:val="21"/>
          <w:szCs w:val="21"/>
          <w:shd w:val="clear" w:color="auto" w:fill="FFFFFF"/>
        </w:rPr>
      </w:pPr>
      <w:proofErr w:type="spellStart"/>
      <w:r w:rsidRPr="00D03239">
        <w:rPr>
          <w:rFonts w:ascii="Roboto" w:hAnsi="Roboto"/>
          <w:color w:val="3C4043"/>
          <w:sz w:val="21"/>
          <w:szCs w:val="21"/>
          <w:shd w:val="clear" w:color="auto" w:fill="FFFFFF"/>
        </w:rPr>
        <w:t>Distictus</w:t>
      </w:r>
      <w:proofErr w:type="spellEnd"/>
      <w:r w:rsidRPr="00D03239">
        <w:rPr>
          <w:rFonts w:ascii="Roboto" w:hAnsi="Roboto"/>
          <w:color w:val="3C4043"/>
          <w:sz w:val="21"/>
          <w:szCs w:val="21"/>
          <w:shd w:val="clear" w:color="auto" w:fill="FFFFFF"/>
        </w:rPr>
        <w:t xml:space="preserve"> </w:t>
      </w:r>
      <w:proofErr w:type="spellStart"/>
      <w:r w:rsidRPr="00D03239">
        <w:rPr>
          <w:rFonts w:ascii="Roboto" w:hAnsi="Roboto"/>
          <w:color w:val="3C4043"/>
          <w:sz w:val="21"/>
          <w:szCs w:val="21"/>
          <w:shd w:val="clear" w:color="auto" w:fill="FFFFFF"/>
        </w:rPr>
        <w:t>buccinatoria</w:t>
      </w:r>
      <w:proofErr w:type="spellEnd"/>
      <w:r w:rsidRPr="00D03239">
        <w:rPr>
          <w:rFonts w:ascii="Roboto" w:hAnsi="Roboto"/>
          <w:color w:val="3C4043"/>
          <w:sz w:val="21"/>
          <w:szCs w:val="21"/>
          <w:shd w:val="clear" w:color="auto" w:fill="FFFFFF"/>
        </w:rPr>
        <w:t xml:space="preserve"> and cultivars (scarlet trumpet vine)</w:t>
      </w:r>
    </w:p>
    <w:p w14:paraId="574495FC" w14:textId="77777777" w:rsidR="00D03239" w:rsidRPr="00D03239" w:rsidRDefault="00D03239" w:rsidP="00F52864">
      <w:pPr>
        <w:numPr>
          <w:ilvl w:val="0"/>
          <w:numId w:val="3"/>
        </w:numPr>
        <w:spacing w:after="0"/>
        <w:ind w:left="1080"/>
        <w:rPr>
          <w:rFonts w:ascii="Roboto" w:hAnsi="Roboto"/>
          <w:color w:val="3C4043"/>
          <w:sz w:val="21"/>
          <w:szCs w:val="21"/>
          <w:shd w:val="clear" w:color="auto" w:fill="FFFFFF"/>
        </w:rPr>
      </w:pPr>
      <w:proofErr w:type="spellStart"/>
      <w:r w:rsidRPr="00D03239">
        <w:rPr>
          <w:rFonts w:ascii="Roboto" w:hAnsi="Roboto"/>
          <w:color w:val="3C4043"/>
          <w:sz w:val="21"/>
          <w:szCs w:val="21"/>
          <w:shd w:val="clear" w:color="auto" w:fill="FFFFFF"/>
        </w:rPr>
        <w:t>Hardenbergia</w:t>
      </w:r>
      <w:proofErr w:type="spellEnd"/>
      <w:r w:rsidRPr="00D03239">
        <w:rPr>
          <w:rFonts w:ascii="Roboto" w:hAnsi="Roboto"/>
          <w:color w:val="3C4043"/>
          <w:sz w:val="21"/>
          <w:szCs w:val="21"/>
          <w:shd w:val="clear" w:color="auto" w:fill="FFFFFF"/>
        </w:rPr>
        <w:t xml:space="preserve"> </w:t>
      </w:r>
      <w:proofErr w:type="spellStart"/>
      <w:r w:rsidRPr="00D03239">
        <w:rPr>
          <w:rFonts w:ascii="Roboto" w:hAnsi="Roboto"/>
          <w:color w:val="3C4043"/>
          <w:sz w:val="21"/>
          <w:szCs w:val="21"/>
          <w:shd w:val="clear" w:color="auto" w:fill="FFFFFF"/>
        </w:rPr>
        <w:t>violacea</w:t>
      </w:r>
      <w:proofErr w:type="spellEnd"/>
      <w:r w:rsidRPr="00D03239">
        <w:rPr>
          <w:rFonts w:ascii="Roboto" w:hAnsi="Roboto"/>
          <w:color w:val="3C4043"/>
          <w:sz w:val="21"/>
          <w:szCs w:val="21"/>
          <w:shd w:val="clear" w:color="auto" w:fill="FFFFFF"/>
        </w:rPr>
        <w:t xml:space="preserve"> and cultivars (pea vine)</w:t>
      </w:r>
    </w:p>
    <w:p w14:paraId="28CFDAA1" w14:textId="77777777" w:rsidR="00F52864" w:rsidRDefault="00D03239" w:rsidP="00F52864">
      <w:pPr>
        <w:numPr>
          <w:ilvl w:val="0"/>
          <w:numId w:val="3"/>
        </w:numPr>
        <w:spacing w:after="0"/>
        <w:ind w:left="1080"/>
        <w:rPr>
          <w:rFonts w:ascii="Roboto" w:hAnsi="Roboto"/>
          <w:color w:val="3C4043"/>
          <w:sz w:val="21"/>
          <w:szCs w:val="21"/>
          <w:shd w:val="clear" w:color="auto" w:fill="FFFFFF"/>
        </w:rPr>
      </w:pPr>
      <w:r w:rsidRPr="00D03239">
        <w:rPr>
          <w:rFonts w:ascii="Roboto" w:hAnsi="Roboto"/>
          <w:color w:val="3C4043"/>
          <w:sz w:val="21"/>
          <w:szCs w:val="21"/>
          <w:shd w:val="clear" w:color="auto" w:fill="FFFFFF"/>
        </w:rPr>
        <w:t>Parthenocissus quinquefolia (Virginia creeper)</w:t>
      </w:r>
    </w:p>
    <w:p w14:paraId="6907CFDC" w14:textId="56196F4E" w:rsidR="002A30D5" w:rsidRPr="00F52864" w:rsidRDefault="00D03239" w:rsidP="00F52864">
      <w:pPr>
        <w:numPr>
          <w:ilvl w:val="0"/>
          <w:numId w:val="3"/>
        </w:numPr>
        <w:spacing w:after="0"/>
        <w:ind w:left="1080"/>
        <w:rPr>
          <w:rFonts w:ascii="Roboto" w:hAnsi="Roboto"/>
          <w:color w:val="3C4043"/>
          <w:sz w:val="21"/>
          <w:szCs w:val="21"/>
          <w:shd w:val="clear" w:color="auto" w:fill="FFFFFF"/>
        </w:rPr>
      </w:pPr>
      <w:r w:rsidRPr="00F52864">
        <w:rPr>
          <w:rFonts w:ascii="Roboto" w:hAnsi="Roboto"/>
          <w:color w:val="3C4043"/>
          <w:sz w:val="21"/>
          <w:szCs w:val="21"/>
          <w:shd w:val="clear" w:color="auto" w:fill="FFFFFF"/>
        </w:rPr>
        <w:t xml:space="preserve">Rosa </w:t>
      </w:r>
      <w:proofErr w:type="spellStart"/>
      <w:r w:rsidRPr="00F52864">
        <w:rPr>
          <w:rFonts w:ascii="Roboto" w:hAnsi="Roboto"/>
          <w:color w:val="3C4043"/>
          <w:sz w:val="21"/>
          <w:szCs w:val="21"/>
          <w:shd w:val="clear" w:color="auto" w:fill="FFFFFF"/>
        </w:rPr>
        <w:t>banksiae</w:t>
      </w:r>
      <w:proofErr w:type="spellEnd"/>
      <w:r w:rsidRPr="00F52864">
        <w:rPr>
          <w:rFonts w:ascii="Roboto" w:hAnsi="Roboto"/>
          <w:color w:val="3C4043"/>
          <w:sz w:val="21"/>
          <w:szCs w:val="21"/>
          <w:shd w:val="clear" w:color="auto" w:fill="FFFFFF"/>
        </w:rPr>
        <w:t xml:space="preserve"> and cultivars (Lady Banks climbing rose)</w:t>
      </w:r>
    </w:p>
    <w:sectPr w:rsidR="002A30D5" w:rsidRPr="00F5286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677B0" w14:textId="77777777" w:rsidR="00F52864" w:rsidRDefault="00F52864" w:rsidP="00F52864">
      <w:pPr>
        <w:spacing w:after="0" w:line="240" w:lineRule="auto"/>
      </w:pPr>
      <w:r>
        <w:separator/>
      </w:r>
    </w:p>
  </w:endnote>
  <w:endnote w:type="continuationSeparator" w:id="0">
    <w:p w14:paraId="5BB41BEE" w14:textId="77777777" w:rsidR="00F52864" w:rsidRDefault="00F52864" w:rsidP="00F52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74E47" w14:textId="77777777" w:rsidR="00F52864" w:rsidRDefault="00F52864" w:rsidP="00F52864">
      <w:pPr>
        <w:spacing w:after="0" w:line="240" w:lineRule="auto"/>
      </w:pPr>
      <w:r>
        <w:separator/>
      </w:r>
    </w:p>
  </w:footnote>
  <w:footnote w:type="continuationSeparator" w:id="0">
    <w:p w14:paraId="26F69E52" w14:textId="77777777" w:rsidR="00F52864" w:rsidRDefault="00F52864" w:rsidP="00F52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AFD00" w14:textId="51243A66" w:rsidR="00F52864" w:rsidRDefault="00F52864" w:rsidP="00F52864">
    <w:pPr>
      <w:rPr>
        <w:rFonts w:ascii="Roboto" w:hAnsi="Roboto"/>
        <w:b/>
        <w:bCs/>
        <w:color w:val="3C4043"/>
        <w:sz w:val="21"/>
        <w:szCs w:val="21"/>
        <w:shd w:val="clear" w:color="auto" w:fill="FFFFFF"/>
      </w:rPr>
    </w:pPr>
    <w:r>
      <w:rPr>
        <w:rFonts w:ascii="Roboto" w:hAnsi="Roboto"/>
        <w:b/>
        <w:bCs/>
        <w:color w:val="3C4043"/>
        <w:sz w:val="21"/>
        <w:szCs w:val="21"/>
        <w:shd w:val="clear" w:color="auto" w:fill="FFFFFF"/>
      </w:rPr>
      <w:t xml:space="preserve">PVP Notes -- </w:t>
    </w:r>
    <w:r w:rsidRPr="002A30D5">
      <w:rPr>
        <w:rFonts w:ascii="Roboto" w:hAnsi="Roboto"/>
        <w:b/>
        <w:bCs/>
        <w:color w:val="3C4043"/>
        <w:sz w:val="21"/>
        <w:szCs w:val="21"/>
        <w:shd w:val="clear" w:color="auto" w:fill="FFFFFF"/>
      </w:rPr>
      <w:t>16830 Devonshire Street</w:t>
    </w:r>
    <w:r>
      <w:rPr>
        <w:rFonts w:ascii="Roboto" w:hAnsi="Roboto"/>
        <w:b/>
        <w:bCs/>
        <w:color w:val="3C4043"/>
        <w:sz w:val="21"/>
        <w:szCs w:val="21"/>
      </w:rPr>
      <w:t xml:space="preserve"> -- </w:t>
    </w:r>
    <w:r w:rsidRPr="002A30D5">
      <w:rPr>
        <w:rFonts w:ascii="Roboto" w:hAnsi="Roboto"/>
        <w:b/>
        <w:bCs/>
        <w:color w:val="3C4043"/>
        <w:sz w:val="21"/>
        <w:szCs w:val="21"/>
        <w:shd w:val="clear" w:color="auto" w:fill="FFFFFF"/>
      </w:rPr>
      <w:t>CPC-2022-1981-CU-DRB-SPP-SPR</w:t>
    </w:r>
  </w:p>
  <w:p w14:paraId="07740936" w14:textId="77777777" w:rsidR="00F52864" w:rsidRDefault="00F528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B39BC"/>
    <w:multiLevelType w:val="hybridMultilevel"/>
    <w:tmpl w:val="4D98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C02D0"/>
    <w:multiLevelType w:val="hybridMultilevel"/>
    <w:tmpl w:val="45F4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7F5CA9"/>
    <w:multiLevelType w:val="hybridMultilevel"/>
    <w:tmpl w:val="F06C1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8657E1"/>
    <w:multiLevelType w:val="hybridMultilevel"/>
    <w:tmpl w:val="3424D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2119A4"/>
    <w:multiLevelType w:val="hybridMultilevel"/>
    <w:tmpl w:val="D60E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A776D6"/>
    <w:multiLevelType w:val="hybridMultilevel"/>
    <w:tmpl w:val="A1362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320F5B"/>
    <w:multiLevelType w:val="hybridMultilevel"/>
    <w:tmpl w:val="87E29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9E7D4E"/>
    <w:multiLevelType w:val="hybridMultilevel"/>
    <w:tmpl w:val="C04EF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A945F7"/>
    <w:multiLevelType w:val="hybridMultilevel"/>
    <w:tmpl w:val="944E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64A85"/>
    <w:multiLevelType w:val="multilevel"/>
    <w:tmpl w:val="2B70D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A2588A"/>
    <w:multiLevelType w:val="hybridMultilevel"/>
    <w:tmpl w:val="61402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987EC0"/>
    <w:multiLevelType w:val="hybridMultilevel"/>
    <w:tmpl w:val="9A147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914463"/>
    <w:multiLevelType w:val="multilevel"/>
    <w:tmpl w:val="96024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9039157">
    <w:abstractNumId w:val="3"/>
  </w:num>
  <w:num w:numId="2" w16cid:durableId="2078355320">
    <w:abstractNumId w:val="9"/>
  </w:num>
  <w:num w:numId="3" w16cid:durableId="1180897316">
    <w:abstractNumId w:val="12"/>
  </w:num>
  <w:num w:numId="4" w16cid:durableId="1137994053">
    <w:abstractNumId w:val="8"/>
  </w:num>
  <w:num w:numId="5" w16cid:durableId="1766414230">
    <w:abstractNumId w:val="10"/>
  </w:num>
  <w:num w:numId="6" w16cid:durableId="1389721542">
    <w:abstractNumId w:val="7"/>
  </w:num>
  <w:num w:numId="7" w16cid:durableId="771629242">
    <w:abstractNumId w:val="5"/>
  </w:num>
  <w:num w:numId="8" w16cid:durableId="240914373">
    <w:abstractNumId w:val="2"/>
  </w:num>
  <w:num w:numId="9" w16cid:durableId="760295943">
    <w:abstractNumId w:val="11"/>
  </w:num>
  <w:num w:numId="10" w16cid:durableId="1651713823">
    <w:abstractNumId w:val="0"/>
  </w:num>
  <w:num w:numId="11" w16cid:durableId="1469981676">
    <w:abstractNumId w:val="6"/>
  </w:num>
  <w:num w:numId="12" w16cid:durableId="489252668">
    <w:abstractNumId w:val="4"/>
  </w:num>
  <w:num w:numId="13" w16cid:durableId="1723559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0D5"/>
    <w:rsid w:val="0010554E"/>
    <w:rsid w:val="001A4745"/>
    <w:rsid w:val="00216AE2"/>
    <w:rsid w:val="002A30D5"/>
    <w:rsid w:val="004B6415"/>
    <w:rsid w:val="005F61F5"/>
    <w:rsid w:val="007015F2"/>
    <w:rsid w:val="00743EF7"/>
    <w:rsid w:val="00765443"/>
    <w:rsid w:val="008317DB"/>
    <w:rsid w:val="00922C88"/>
    <w:rsid w:val="00982AEC"/>
    <w:rsid w:val="00B37C5C"/>
    <w:rsid w:val="00B576F0"/>
    <w:rsid w:val="00BB6487"/>
    <w:rsid w:val="00BB65D4"/>
    <w:rsid w:val="00D03239"/>
    <w:rsid w:val="00F52864"/>
    <w:rsid w:val="00F60022"/>
    <w:rsid w:val="00FE3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E83E3"/>
  <w15:chartTrackingRefBased/>
  <w15:docId w15:val="{6FF19EE4-09A1-4530-9EFD-2A359D8F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0022"/>
    <w:pPr>
      <w:ind w:left="720"/>
      <w:contextualSpacing/>
    </w:pPr>
  </w:style>
  <w:style w:type="character" w:styleId="Hyperlink">
    <w:name w:val="Hyperlink"/>
    <w:basedOn w:val="DefaultParagraphFont"/>
    <w:uiPriority w:val="99"/>
    <w:unhideWhenUsed/>
    <w:rsid w:val="00F60022"/>
    <w:rPr>
      <w:color w:val="0563C1" w:themeColor="hyperlink"/>
      <w:u w:val="single"/>
    </w:rPr>
  </w:style>
  <w:style w:type="character" w:styleId="UnresolvedMention">
    <w:name w:val="Unresolved Mention"/>
    <w:basedOn w:val="DefaultParagraphFont"/>
    <w:uiPriority w:val="99"/>
    <w:semiHidden/>
    <w:unhideWhenUsed/>
    <w:rsid w:val="00BB6487"/>
    <w:rPr>
      <w:color w:val="605E5C"/>
      <w:shd w:val="clear" w:color="auto" w:fill="E1DFDD"/>
    </w:rPr>
  </w:style>
  <w:style w:type="paragraph" w:styleId="Header">
    <w:name w:val="header"/>
    <w:basedOn w:val="Normal"/>
    <w:link w:val="HeaderChar"/>
    <w:uiPriority w:val="99"/>
    <w:unhideWhenUsed/>
    <w:rsid w:val="00F528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2864"/>
  </w:style>
  <w:style w:type="paragraph" w:styleId="Footer">
    <w:name w:val="footer"/>
    <w:basedOn w:val="Normal"/>
    <w:link w:val="FooterChar"/>
    <w:uiPriority w:val="99"/>
    <w:unhideWhenUsed/>
    <w:rsid w:val="00F528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2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386915">
      <w:bodyDiv w:val="1"/>
      <w:marLeft w:val="0"/>
      <w:marRight w:val="0"/>
      <w:marTop w:val="0"/>
      <w:marBottom w:val="0"/>
      <w:divBdr>
        <w:top w:val="none" w:sz="0" w:space="0" w:color="auto"/>
        <w:left w:val="none" w:sz="0" w:space="0" w:color="auto"/>
        <w:bottom w:val="none" w:sz="0" w:space="0" w:color="auto"/>
        <w:right w:val="none" w:sz="0" w:space="0" w:color="auto"/>
      </w:divBdr>
    </w:div>
    <w:div w:id="2006392169">
      <w:bodyDiv w:val="1"/>
      <w:marLeft w:val="0"/>
      <w:marRight w:val="0"/>
      <w:marTop w:val="0"/>
      <w:marBottom w:val="0"/>
      <w:divBdr>
        <w:top w:val="none" w:sz="0" w:space="0" w:color="auto"/>
        <w:left w:val="none" w:sz="0" w:space="0" w:color="auto"/>
        <w:bottom w:val="none" w:sz="0" w:space="0" w:color="auto"/>
        <w:right w:val="none" w:sz="0" w:space="0" w:color="auto"/>
      </w:divBdr>
    </w:div>
    <w:div w:id="206197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Danai Zaire</dc:creator>
  <cp:keywords/>
  <dc:description/>
  <cp:lastModifiedBy>Renata Ooms</cp:lastModifiedBy>
  <cp:revision>4</cp:revision>
  <dcterms:created xsi:type="dcterms:W3CDTF">2023-10-02T16:40:00Z</dcterms:created>
  <dcterms:modified xsi:type="dcterms:W3CDTF">2023-10-02T17:41:00Z</dcterms:modified>
</cp:coreProperties>
</file>